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940895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33949" cy="8229600"/>
            <wp:effectExtent l="0" t="0" r="0" b="0"/>
            <wp:docPr id="1" name="Рисунок 1" descr="C:\Documents and Settings\Admin\Рабочий стол\Центр сертификации\Новая папка\Рисунок (3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ентр сертификации\Новая папка\Рисунок (315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49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4F5F" w:rsidRDefault="00284F5F" w:rsidP="00284F5F">
      <w:pPr>
        <w:pStyle w:val="20"/>
        <w:shd w:val="clear" w:color="auto" w:fill="auto"/>
        <w:spacing w:line="270" w:lineRule="exact"/>
        <w:ind w:left="100"/>
        <w:jc w:val="right"/>
      </w:pPr>
    </w:p>
    <w:p w:rsidR="00284F5F" w:rsidRDefault="00284F5F">
      <w:pPr>
        <w:pStyle w:val="20"/>
        <w:shd w:val="clear" w:color="auto" w:fill="auto"/>
        <w:spacing w:line="270" w:lineRule="exact"/>
        <w:ind w:left="100"/>
        <w:jc w:val="center"/>
        <w:sectPr w:rsidR="00284F5F" w:rsidSect="00940895">
          <w:type w:val="continuous"/>
          <w:pgSz w:w="11909" w:h="16838"/>
          <w:pgMar w:top="851" w:right="1680" w:bottom="2030" w:left="1276" w:header="0" w:footer="3" w:gutter="0"/>
          <w:cols w:space="720"/>
          <w:noEndnote/>
          <w:docGrid w:linePitch="360"/>
        </w:sectPr>
      </w:pPr>
    </w:p>
    <w:p w:rsidR="0089077E" w:rsidRDefault="00AD4222">
      <w:pPr>
        <w:pStyle w:val="20"/>
        <w:shd w:val="clear" w:color="auto" w:fill="auto"/>
        <w:spacing w:after="238" w:line="270" w:lineRule="exact"/>
        <w:jc w:val="center"/>
      </w:pPr>
      <w:r>
        <w:lastRenderedPageBreak/>
        <w:t>1.ОБЩИЕ ПОЛОЖЕНИЯ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31" w:lineRule="exact"/>
        <w:ind w:left="20" w:right="20" w:firstLine="760"/>
        <w:jc w:val="both"/>
      </w:pPr>
      <w:r>
        <w:t xml:space="preserve">Настоящие Правила проведения центром оценки квалификаций независимой оценки квалификации в форме профессионального экзамена (далее Правила) разработаны </w:t>
      </w:r>
      <w:r w:rsidR="00930714">
        <w:t>Методическим с</w:t>
      </w:r>
      <w:r>
        <w:t xml:space="preserve">оветом </w:t>
      </w:r>
      <w:r w:rsidR="00930714">
        <w:t>колледжа</w:t>
      </w:r>
      <w:r>
        <w:t xml:space="preserve"> в соответствии с Постановлением правительства Российской федерации от 16 ноября 2016 г. № 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31" w:lineRule="exact"/>
        <w:ind w:left="20" w:right="20" w:firstLine="760"/>
        <w:jc w:val="both"/>
      </w:pPr>
      <w:r>
        <w:t xml:space="preserve">Правила устанавливают порядок проведения центром оценки квалификаций независимой оценки квалификации в форме профессионального экзамена. 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412"/>
        </w:tabs>
        <w:spacing w:after="0" w:line="331" w:lineRule="exact"/>
        <w:ind w:left="20" w:right="20" w:firstLine="760"/>
        <w:jc w:val="both"/>
      </w:pPr>
      <w:r>
        <w:t>Понятия, используемые в настоящих Правилах, означают следующее: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60"/>
        <w:jc w:val="both"/>
      </w:pPr>
      <w:r>
        <w:t>«оценочные средства для проведения независимой оценки квалификации»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60"/>
        <w:jc w:val="both"/>
      </w:pPr>
      <w:r>
        <w:t>«реестр сведений о проведении независимой оценки квалификации» - информационный ресурс для обеспечения проведения независимой оценки квалификации;</w:t>
      </w:r>
    </w:p>
    <w:p w:rsidR="0089077E" w:rsidRDefault="00BB0CC1">
      <w:pPr>
        <w:pStyle w:val="21"/>
        <w:shd w:val="clear" w:color="auto" w:fill="auto"/>
        <w:spacing w:after="0" w:line="331" w:lineRule="exact"/>
        <w:ind w:left="20" w:right="20" w:firstLine="760"/>
        <w:jc w:val="both"/>
      </w:pPr>
      <w:r>
        <w:t xml:space="preserve"> </w:t>
      </w:r>
      <w:r w:rsidR="00AD4222">
        <w:t>«соискатель»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«О независимой оценке квалификации» и настоящими Правилами;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60"/>
        <w:jc w:val="both"/>
      </w:pPr>
      <w:r>
        <w:t>«центр оценки квалификаций» - юридическое лицо, осуществляющее в соответствии с Федеральным законом «О независимой оценке квалификации» деятельность по проведению независимой оценки квалификации.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331" w:lineRule="exact"/>
        <w:ind w:left="20" w:right="20" w:firstLine="760"/>
        <w:jc w:val="both"/>
      </w:pPr>
      <w:r>
        <w:t>Профессиональный экзамен проводится ЦОК для подтверждения соответствия квалификации соискателя положениям профессионального стандарта.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31" w:lineRule="exact"/>
        <w:ind w:left="20" w:right="20" w:firstLine="760"/>
        <w:jc w:val="both"/>
      </w:pPr>
      <w:r>
        <w:t>В целях информирования граждан и организаций о проведении профессионального экзамена на официальн</w:t>
      </w:r>
      <w:r w:rsidR="00BB0CC1">
        <w:t>ом</w:t>
      </w:r>
      <w:r>
        <w:t xml:space="preserve"> сайт</w:t>
      </w:r>
      <w:r w:rsidR="00BB0CC1">
        <w:t>е</w:t>
      </w:r>
      <w:r>
        <w:t xml:space="preserve"> </w:t>
      </w:r>
      <w:r w:rsidR="00BB0CC1">
        <w:t>колледжа</w:t>
      </w:r>
      <w:r>
        <w:t xml:space="preserve"> размещаются следующие сведения и документы: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36" w:lineRule="exact"/>
        <w:ind w:left="20" w:right="20" w:firstLine="700"/>
        <w:jc w:val="both"/>
      </w:pPr>
      <w:r>
        <w:t xml:space="preserve">наименования квалификаций и требования к квалификации, </w:t>
      </w:r>
      <w:r>
        <w:lastRenderedPageBreak/>
        <w:t>предусмотренные пунктом 3. настоящих Правил, на соответствие которым центр оценки квалификаций проводит независимую оценку квалификации;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36" w:lineRule="exact"/>
        <w:ind w:left="20" w:right="1220" w:firstLine="700"/>
      </w:pPr>
      <w:r>
        <w:t>сроки действия свидетельств о квалификации по соответствующим квалификациям;</w:t>
      </w:r>
    </w:p>
    <w:p w:rsidR="0089077E" w:rsidRDefault="00AD4222" w:rsidP="00BB0CC1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36" w:lineRule="exact"/>
        <w:ind w:left="20" w:right="680" w:firstLine="700"/>
      </w:pPr>
      <w:r>
        <w:t>перечень документов, необходимых для прохождения профессионального экзамена по соответствующим квалификациям;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36" w:lineRule="exact"/>
        <w:ind w:left="20" w:right="20" w:firstLine="700"/>
        <w:jc w:val="both"/>
      </w:pPr>
      <w:r>
        <w:t>почтовые адреса, адреса электронной почты, адреса официальных сайтов центра оценки квалификаций;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36" w:lineRule="exact"/>
        <w:ind w:left="20" w:firstLine="700"/>
        <w:jc w:val="both"/>
      </w:pPr>
      <w:r>
        <w:t>адреса мест проведения профессионального экзамена;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36" w:lineRule="exact"/>
        <w:ind w:left="20" w:right="20" w:firstLine="700"/>
        <w:jc w:val="both"/>
      </w:pPr>
      <w:r>
        <w:t>образец заявления соискателя о проведении профессионального экзамена;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36" w:lineRule="exact"/>
        <w:ind w:left="20" w:firstLine="700"/>
        <w:jc w:val="both"/>
      </w:pPr>
      <w:r>
        <w:t>настоящие Правила.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31" w:lineRule="exact"/>
        <w:ind w:left="20" w:right="20" w:firstLine="700"/>
        <w:jc w:val="both"/>
      </w:pPr>
      <w: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89077E" w:rsidRDefault="00AD4222">
      <w:pPr>
        <w:pStyle w:val="21"/>
        <w:numPr>
          <w:ilvl w:val="0"/>
          <w:numId w:val="1"/>
        </w:numPr>
        <w:shd w:val="clear" w:color="auto" w:fill="auto"/>
        <w:tabs>
          <w:tab w:val="left" w:pos="1306"/>
        </w:tabs>
        <w:spacing w:after="300" w:line="331" w:lineRule="exact"/>
        <w:ind w:left="20" w:right="20" w:firstLine="700"/>
        <w:jc w:val="both"/>
      </w:pPr>
      <w:r>
        <w:t>Лицо, за счет средств которого проводится профессиональный экзамен (соискатель, работодатель, иное физическое и (</w:t>
      </w:r>
      <w:proofErr w:type="gramStart"/>
      <w:r>
        <w:t xml:space="preserve">или) </w:t>
      </w:r>
      <w:proofErr w:type="gramEnd"/>
      <w:r>
        <w:t>юридическое лицо), производит оплату услуг по проведению профессионального экзамена на основании заключенного между ним и ЦОК договора о возмездном оказании услуг (далее - договор).</w:t>
      </w:r>
    </w:p>
    <w:p w:rsidR="0089077E" w:rsidRDefault="00AD4222">
      <w:pPr>
        <w:pStyle w:val="10"/>
        <w:keepNext/>
        <w:keepLines/>
        <w:shd w:val="clear" w:color="auto" w:fill="auto"/>
        <w:spacing w:before="0" w:after="296"/>
        <w:ind w:left="20"/>
      </w:pPr>
      <w:bookmarkStart w:id="1" w:name="bookmark0"/>
      <w:r>
        <w:t>2. ЭТАПЫ ПРОВЕДЕНИЯ НЕЗАВИСИМОЙ ОЦЕНКИ КВАЛИФИКАЦИЙ В ФОРМЕ ПРОФЕССИОНАЛЬНОГО ЭКЗАМЕНА</w:t>
      </w:r>
      <w:bookmarkEnd w:id="1"/>
    </w:p>
    <w:p w:rsidR="0089077E" w:rsidRDefault="00AD4222">
      <w:pPr>
        <w:pStyle w:val="21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336" w:lineRule="exact"/>
        <w:ind w:left="20" w:right="20" w:firstLine="700"/>
        <w:jc w:val="both"/>
      </w:pPr>
      <w:r>
        <w:t>Процедура оценки квалификации состоит из трех этапов: предварительного, оценочного, заключительного.</w:t>
      </w:r>
    </w:p>
    <w:p w:rsidR="0089077E" w:rsidRDefault="00AD4222">
      <w:pPr>
        <w:pStyle w:val="21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336" w:lineRule="exact"/>
        <w:ind w:left="20" w:firstLine="700"/>
        <w:jc w:val="both"/>
      </w:pPr>
      <w:r>
        <w:t>Предварительный этап предусматривает: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36" w:lineRule="exact"/>
        <w:ind w:left="20" w:firstLine="700"/>
        <w:jc w:val="both"/>
      </w:pPr>
      <w:r>
        <w:t>рассмотрение заявления и пакета документов соискателя;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36" w:lineRule="exact"/>
        <w:ind w:left="20" w:firstLine="700"/>
        <w:jc w:val="both"/>
      </w:pPr>
      <w:r>
        <w:t>формирование личного дела соискателя;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36" w:lineRule="exact"/>
        <w:ind w:left="20" w:right="20" w:firstLine="700"/>
        <w:jc w:val="both"/>
      </w:pPr>
      <w:r>
        <w:t>принятие решения и информирование соискателя о допуске / отказе в допуске к сдаче профессионального экзамена (в течение 10 календарных дней);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36" w:lineRule="exact"/>
        <w:ind w:left="20" w:right="20" w:firstLine="700"/>
        <w:jc w:val="both"/>
      </w:pPr>
      <w:r>
        <w:t>ознакомление соискателя с порядком проведения профессионального экзамена;</w:t>
      </w:r>
    </w:p>
    <w:p w:rsidR="0089077E" w:rsidRDefault="00AD4222">
      <w:pPr>
        <w:pStyle w:val="21"/>
        <w:shd w:val="clear" w:color="auto" w:fill="auto"/>
        <w:spacing w:after="0" w:line="331" w:lineRule="exact"/>
        <w:ind w:right="20" w:firstLine="720"/>
        <w:jc w:val="both"/>
      </w:pPr>
      <w:r>
        <w:t>-заключение договора между соискателем и ЦОК (организацией, на базе которой функционирует ЦОК) на проведение оценки профессиональной квалификации;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31" w:lineRule="exact"/>
        <w:ind w:right="20" w:firstLine="720"/>
        <w:jc w:val="both"/>
      </w:pPr>
      <w:r>
        <w:t>составление графика проведения профессионального экзамена.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464"/>
        </w:tabs>
        <w:spacing w:after="0" w:line="331" w:lineRule="exact"/>
        <w:ind w:right="20" w:firstLine="720"/>
        <w:jc w:val="both"/>
      </w:pPr>
      <w:r>
        <w:t>Соискатель для прохождения процедуры оценки квалификации представляет в ЦОК следующие документы: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331" w:lineRule="exact"/>
        <w:ind w:right="20" w:firstLine="720"/>
        <w:jc w:val="both"/>
      </w:pPr>
      <w:r>
        <w:t>заявление в установленной форме о проведении профессионального экзамена с согласием на обработку персональных данных;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41"/>
        </w:tabs>
        <w:spacing w:after="0" w:line="331" w:lineRule="exact"/>
        <w:ind w:right="20" w:firstLine="720"/>
        <w:jc w:val="both"/>
      </w:pPr>
      <w:r>
        <w:t xml:space="preserve">копию паспорта или иного документа, удостоверяющего личность </w:t>
      </w:r>
      <w:r>
        <w:lastRenderedPageBreak/>
        <w:t>соискателя;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31" w:lineRule="exact"/>
        <w:ind w:right="20" w:firstLine="720"/>
        <w:jc w:val="both"/>
      </w:pPr>
      <w:r>
        <w:t>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89077E" w:rsidRDefault="00AD4222">
      <w:pPr>
        <w:pStyle w:val="21"/>
        <w:shd w:val="clear" w:color="auto" w:fill="auto"/>
        <w:spacing w:after="0" w:line="331" w:lineRule="exact"/>
        <w:ind w:right="20" w:firstLine="720"/>
        <w:jc w:val="both"/>
      </w:pPr>
      <w:r>
        <w:t>Форма заявления, требования к документам, представляемым соискателем, бланк квитанции на оплату услуги, форма договора размещаются на официальном сайте ЦОК.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31" w:lineRule="exact"/>
        <w:ind w:right="20" w:firstLine="720"/>
        <w:jc w:val="both"/>
      </w:pPr>
      <w:r>
        <w:t>ЦОК регистрирует комплект заявительных документов соискателя в журнале приема и регист</w:t>
      </w:r>
      <w:r w:rsidR="00B47BF8">
        <w:t>рации документов соискателей</w:t>
      </w:r>
      <w:r>
        <w:t>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55"/>
        </w:tabs>
        <w:spacing w:after="0" w:line="331" w:lineRule="exact"/>
        <w:ind w:right="20" w:firstLine="720"/>
        <w:jc w:val="both"/>
      </w:pPr>
      <w:r>
        <w:t>Сотрудники ЦОК осуществляют проверку документов, представленных соискателем, с целью установления: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31" w:lineRule="exact"/>
        <w:ind w:firstLine="720"/>
        <w:jc w:val="both"/>
      </w:pPr>
      <w:r>
        <w:t>полноты комплекта документов;</w:t>
      </w:r>
    </w:p>
    <w:p w:rsidR="0089077E" w:rsidRDefault="00AD4222">
      <w:pPr>
        <w:pStyle w:val="21"/>
        <w:shd w:val="clear" w:color="auto" w:fill="auto"/>
        <w:spacing w:after="0" w:line="326" w:lineRule="exact"/>
        <w:ind w:right="20" w:firstLine="720"/>
        <w:jc w:val="both"/>
      </w:pPr>
      <w:r>
        <w:t>-соответствия образования и (или) опыта работы соискателя требованиям, указанным в описании профессиональной квалификации, на которую претендует соискатель.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31"/>
        </w:tabs>
        <w:spacing w:after="0" w:line="326" w:lineRule="exact"/>
        <w:ind w:right="20" w:firstLine="500"/>
        <w:jc w:val="both"/>
      </w:pPr>
      <w:r>
        <w:t>Заявление и документы, представленные соискателем, рассматриваются ЦОК в срок, не превышающий 10 календарных дней с момента подачи. В случае выявления несоответствия документов соискателя установленным требованиям ЦОК принимается решение об отклонении заявления, о чем ЦОК информирует соискателя или его законного представителя.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440"/>
        </w:tabs>
        <w:spacing w:after="0" w:line="326" w:lineRule="exact"/>
        <w:ind w:right="20" w:firstLine="720"/>
        <w:jc w:val="both"/>
      </w:pPr>
      <w:r>
        <w:t>При условии соответствия заявительных документов соискателя предъявляемым требованиям, ЦОК информирует соискателя о сроке заключения договора возмездного оказания услуг. В случае если профессиональный экзамен проводится по направлению работодателя, ЦОК согласовывает с работодателем вопрос заключения договора возмездного оказания услуг.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26" w:lineRule="exact"/>
        <w:ind w:right="20" w:firstLine="720"/>
        <w:jc w:val="both"/>
      </w:pPr>
      <w:r>
        <w:t xml:space="preserve">Форма и содержание договора возмездного оказания услуг устанавливается </w:t>
      </w:r>
      <w:r w:rsidR="002E23F9">
        <w:t>ЦОК</w:t>
      </w:r>
      <w:r>
        <w:t>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31"/>
        </w:tabs>
        <w:spacing w:after="0" w:line="326" w:lineRule="exact"/>
        <w:ind w:right="20" w:firstLine="720"/>
        <w:jc w:val="both"/>
      </w:pPr>
      <w:r>
        <w:t>Оплата за услугу по оценке квалификации устанавливается на основе расчета по «Методике определения стоимости работ по оценке квалификации», производится в полном объеме и должна быть подтверждена к дате проведения профессионального экзамена. В случае отрицательного результата оценки квалификации внесенная оплата не возвращается.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561"/>
        </w:tabs>
        <w:spacing w:after="0" w:line="331" w:lineRule="exact"/>
        <w:ind w:left="20" w:right="20" w:firstLine="720"/>
        <w:jc w:val="both"/>
      </w:pPr>
      <w:r>
        <w:t>После подписания договора и предоставления соискателем документа об оплате услуг составляется и согласовывается с соискателем график проведения профессионального экзамена соискателя.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При составлении индивидуального графика учитывается наименование и описание профессиональной квалификации, уровень квалификации, место, дата и время проведения профессионального экзамена, который может осуществляться единовременно или поэтапно.</w:t>
      </w:r>
    </w:p>
    <w:p w:rsidR="0089077E" w:rsidRDefault="00AD4222">
      <w:pPr>
        <w:pStyle w:val="21"/>
        <w:numPr>
          <w:ilvl w:val="0"/>
          <w:numId w:val="4"/>
        </w:numPr>
        <w:shd w:val="clear" w:color="auto" w:fill="auto"/>
        <w:tabs>
          <w:tab w:val="left" w:pos="1623"/>
        </w:tabs>
        <w:spacing w:after="0" w:line="331" w:lineRule="exact"/>
        <w:ind w:left="20" w:right="20" w:firstLine="720"/>
        <w:jc w:val="both"/>
      </w:pPr>
      <w:r>
        <w:t xml:space="preserve">ЦОК </w:t>
      </w:r>
      <w:proofErr w:type="gramStart"/>
      <w:r>
        <w:t>обязан</w:t>
      </w:r>
      <w:proofErr w:type="gramEnd"/>
      <w:r>
        <w:t xml:space="preserve"> ознакомить соискателя со следующей информацией: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31" w:lineRule="exact"/>
        <w:ind w:left="20" w:firstLine="720"/>
        <w:jc w:val="both"/>
      </w:pPr>
      <w:r>
        <w:lastRenderedPageBreak/>
        <w:t>настоящими Правилами;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-перечнем утвержденных профессиональных стандартов в области индустрии красоты;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firstLine="720"/>
        <w:jc w:val="both"/>
      </w:pPr>
      <w:r>
        <w:t>-наименованием и описанием профессиональной квалификации;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-документами, содержащими характеристику процедуры оценки квалификации, в том числе с возможностью использования примера оценочных средств (далее - ОС).</w:t>
      </w:r>
    </w:p>
    <w:p w:rsidR="0089077E" w:rsidRDefault="00AD4222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31" w:lineRule="exact"/>
        <w:ind w:left="20" w:firstLine="720"/>
        <w:jc w:val="both"/>
      </w:pPr>
      <w:r>
        <w:t>Оценочный этап включает: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-организацию и проведение профессионального экзамена согласно настоящим Правилам;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-оформление экспертной комиссией ЦОК экзаменационных материалов и протокола экспертной комиссии.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465"/>
        </w:tabs>
        <w:spacing w:after="0" w:line="331" w:lineRule="exact"/>
        <w:ind w:left="20" w:right="20" w:firstLine="720"/>
        <w:jc w:val="both"/>
      </w:pPr>
      <w:r>
        <w:t>ЦОК организует для соискателя профессиональный экзамен для оценки заявленной квалификации на основе требований профессионального стандарта. Профессиональный экзамен состоит из теоретической и практической части. Его содержание предусматривается в паспорте соответствующего оценочного средства.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31" w:lineRule="exact"/>
        <w:ind w:left="20" w:right="20" w:firstLine="720"/>
        <w:jc w:val="both"/>
      </w:pPr>
      <w:r>
        <w:t>Теоретическая часть профессионального экзамена представляет собой тестирование с использованием специализированной информационной платформы с автоматической обработкой результатов, которое направлено на проверку: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31" w:lineRule="exact"/>
        <w:ind w:left="20" w:firstLine="720"/>
        <w:jc w:val="both"/>
      </w:pPr>
      <w:r>
        <w:t>усвоения профессионально значимых понятий, понимания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firstLine="720"/>
        <w:jc w:val="both"/>
      </w:pPr>
      <w:r>
        <w:t>нормативных основ профессиональной деятельности;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31" w:lineRule="exact"/>
        <w:ind w:left="20" w:firstLine="720"/>
        <w:jc w:val="both"/>
      </w:pPr>
      <w:r>
        <w:t>готовности применять профессионально значимую информацию.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firstLine="720"/>
        <w:jc w:val="both"/>
      </w:pPr>
      <w:r>
        <w:t>Теоретическая часть профессионального экзамена является «допуском»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/>
        <w:jc w:val="both"/>
      </w:pPr>
      <w:r>
        <w:t>к основной - практической части, которая заключается в очной оценке трудовых действий и умений соискателя, соответствующих подтверждаемой квалификации.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652"/>
        </w:tabs>
        <w:spacing w:after="0" w:line="331" w:lineRule="exact"/>
        <w:ind w:left="20" w:right="20" w:firstLine="720"/>
        <w:jc w:val="both"/>
      </w:pPr>
      <w:r>
        <w:t>Для проведения профессионального экзамена ЦОК обеспечивает необходимые условия и ресурсы, предусмотренные оценочным средством. С учетом специфики отрасли профессиональные инструменты, расходные материалы для выполнения практического этапа профессионального экзамена обеспечиваются соискателем.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331" w:lineRule="exact"/>
        <w:ind w:left="20" w:right="20" w:firstLine="700"/>
        <w:jc w:val="both"/>
      </w:pPr>
      <w:r>
        <w:t>В случае, когда ЦОК не располагает необходимыми для проведения практического этапа профессионального экзамена условиями, он может быть организован на площадках работодателей, в ресурсных центрах профессионального образования субъектов Российской Федерации.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331" w:lineRule="exact"/>
        <w:ind w:left="20" w:right="20" w:firstLine="700"/>
        <w:jc w:val="both"/>
      </w:pPr>
      <w:r>
        <w:t>Для проведения профессионального экзамена приказом ЦОК создается экспертная комиссия в составе не менее 3-х экспертов</w:t>
      </w:r>
      <w:r w:rsidR="00EC2DB8">
        <w:t xml:space="preserve">. </w:t>
      </w:r>
      <w:r>
        <w:t>Экспертную комиссию возглавляет председатель из числа экспертов по оценке квалификации (</w:t>
      </w:r>
      <w:r w:rsidR="00EC2DB8">
        <w:t>руководитель ЦОК либо представители от работодателей</w:t>
      </w:r>
      <w:r>
        <w:t>).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590"/>
        </w:tabs>
        <w:spacing w:after="0" w:line="331" w:lineRule="exact"/>
        <w:ind w:left="20" w:right="20" w:firstLine="700"/>
        <w:jc w:val="both"/>
      </w:pPr>
      <w:r>
        <w:t xml:space="preserve">В экспертную комиссию не могут входить специалисты, проводившие обучение (подготовку) или являющиеся работодателем </w:t>
      </w:r>
      <w:r>
        <w:lastRenderedPageBreak/>
        <w:t>(представителем работодателя) соискателя.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479"/>
        </w:tabs>
        <w:spacing w:after="0" w:line="331" w:lineRule="exact"/>
        <w:ind w:left="20" w:right="20" w:firstLine="700"/>
        <w:jc w:val="both"/>
      </w:pPr>
      <w:r>
        <w:t>Экспертная комиссия должна быть обеспечена ЦОК всеми экспертно-методическими материалами, необходимыми для проведения профессионального экзамена.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561"/>
        </w:tabs>
        <w:spacing w:after="0" w:line="331" w:lineRule="exact"/>
        <w:ind w:left="20" w:right="20" w:firstLine="700"/>
        <w:jc w:val="both"/>
      </w:pPr>
      <w:r>
        <w:t>Соискатель допускается к прохождению профессионального экзамена на основании документа, удостоверяющего личность.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599"/>
        </w:tabs>
        <w:spacing w:after="0" w:line="331" w:lineRule="exact"/>
        <w:ind w:left="20" w:right="20" w:firstLine="700"/>
        <w:jc w:val="both"/>
      </w:pPr>
      <w:r>
        <w:t>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839"/>
        </w:tabs>
        <w:spacing w:after="0" w:line="331" w:lineRule="exact"/>
        <w:ind w:left="20" w:right="20" w:firstLine="700"/>
        <w:jc w:val="both"/>
      </w:pPr>
      <w:r>
        <w:t>При проведении профессионального экзамена вправе присутствоват</w:t>
      </w:r>
      <w:r w:rsidR="004F113F">
        <w:t>ь представители Минтруда России</w:t>
      </w:r>
      <w:r>
        <w:t>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676"/>
        </w:tabs>
        <w:spacing w:after="0" w:line="331" w:lineRule="exact"/>
        <w:ind w:left="20" w:right="20" w:firstLine="700"/>
        <w:jc w:val="both"/>
      </w:pPr>
      <w:r>
        <w:t>Перед проведением практической части профессионального экзамена проводится инструктаж соискателя по охране труда и технике безопасности с соответствующей записью в журнале проведения вводного инструктажа.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662"/>
        </w:tabs>
        <w:spacing w:after="0" w:line="331" w:lineRule="exact"/>
        <w:ind w:left="20" w:right="20" w:firstLine="700"/>
        <w:jc w:val="both"/>
      </w:pPr>
      <w:r>
        <w:t>В процессе выполнения соискателем практического задания эксперты проводят оценку его квалификации, руководствуясь критериями оценки, зафиксированными в оценочном средстве, оформляют экспертные листы.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647"/>
        </w:tabs>
        <w:spacing w:after="0" w:line="331" w:lineRule="exact"/>
        <w:ind w:left="20" w:right="20" w:firstLine="700"/>
        <w:jc w:val="both"/>
      </w:pPr>
      <w:r>
        <w:t xml:space="preserve">Профессиональный экзамен считается успешно пройденным, если </w:t>
      </w:r>
      <w:proofErr w:type="gramStart"/>
      <w:r>
        <w:t>соискателем достигнут результат</w:t>
      </w:r>
      <w:proofErr w:type="gramEnd"/>
      <w:r>
        <w:t>, соответствующий критериям оценки, определенным соответствующим оценочным средством для проведения независимой оценки квалификации.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858"/>
        </w:tabs>
        <w:spacing w:after="0" w:line="331" w:lineRule="exact"/>
        <w:ind w:left="20" w:right="20" w:firstLine="700"/>
        <w:jc w:val="both"/>
      </w:pPr>
      <w:r>
        <w:t>Результаты профессионального экзамена оформляются протоколом экспертной комиссии, включающим результаты теоретического и практического этапов профессионального экзамена.</w:t>
      </w:r>
    </w:p>
    <w:p w:rsidR="0089077E" w:rsidRDefault="00AD4222">
      <w:pPr>
        <w:pStyle w:val="21"/>
        <w:numPr>
          <w:ilvl w:val="0"/>
          <w:numId w:val="5"/>
        </w:numPr>
        <w:shd w:val="clear" w:color="auto" w:fill="auto"/>
        <w:tabs>
          <w:tab w:val="left" w:pos="1638"/>
        </w:tabs>
        <w:spacing w:after="0" w:line="331" w:lineRule="exact"/>
        <w:ind w:left="20" w:right="20" w:firstLine="700"/>
        <w:jc w:val="both"/>
      </w:pPr>
      <w:r>
        <w:t xml:space="preserve">ЦОК не позднее 7 календарных дней после завершения профессионального экзамена принятия решения о выдаче </w:t>
      </w:r>
      <w:r w:rsidR="00B71F8D">
        <w:t>сертификата</w:t>
      </w:r>
      <w:r>
        <w:t xml:space="preserve"> о квалификации и внесении сведений в реестр, или мотивированном отказе в выдаче с</w:t>
      </w:r>
      <w:r w:rsidR="00B71F8D">
        <w:t>ертификата</w:t>
      </w:r>
      <w:r>
        <w:t xml:space="preserve"> о профессиональной квалификации.</w:t>
      </w:r>
    </w:p>
    <w:p w:rsidR="0089077E" w:rsidRDefault="00AD4222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31" w:lineRule="exact"/>
        <w:ind w:left="20" w:firstLine="720"/>
        <w:jc w:val="both"/>
      </w:pPr>
      <w:r>
        <w:t>Заключительный этап включает:</w:t>
      </w:r>
    </w:p>
    <w:p w:rsidR="0089077E" w:rsidRDefault="00AD4222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31" w:lineRule="exact"/>
        <w:ind w:left="20" w:right="20" w:firstLine="720"/>
        <w:jc w:val="both"/>
      </w:pPr>
      <w:r>
        <w:t>проверку, обработку и признание результатов независимой оценки квалификации;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-принятие решения о выдаче соискателю или законному представителю свидетельства о квалификации или заключения о прохождении профессионального экзамена (мотивированного отказа в выдаче свидетельства).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331" w:lineRule="exact"/>
        <w:ind w:left="20" w:right="20" w:firstLine="720"/>
        <w:jc w:val="both"/>
      </w:pPr>
      <w:proofErr w:type="gramStart"/>
      <w:r>
        <w:t xml:space="preserve">ЦОК на основании данных соискателя в реестре независимой оценки квалификаций (не позднее 30 календарных дней после завершения профессионального экзамена) оформляет и выдает соискателю или законному представителю </w:t>
      </w:r>
      <w:r w:rsidR="002034D0">
        <w:t>сертификата</w:t>
      </w:r>
      <w:r>
        <w:t xml:space="preserve"> о квалификации, а 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соискателя, либо направляет свидетельство о </w:t>
      </w:r>
      <w:r>
        <w:lastRenderedPageBreak/>
        <w:t>квалификации (заключение о прохождении</w:t>
      </w:r>
      <w:proofErr w:type="gramEnd"/>
      <w:r>
        <w:t xml:space="preserve"> профессионального экзамена) по адресу соискателя, указанному в заявлении о проведении профессионального экзамена.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331" w:lineRule="exact"/>
        <w:ind w:left="20" w:right="20" w:firstLine="720"/>
        <w:jc w:val="both"/>
      </w:pPr>
      <w:r>
        <w:t xml:space="preserve">В </w:t>
      </w:r>
      <w:r w:rsidR="002E23F9">
        <w:t>сертификате</w:t>
      </w:r>
      <w:r>
        <w:t xml:space="preserve"> о профессиональной квалификации указываются личные данные соискателя, наименование, уровень и описание квалификации. Срок действия свидетельства устанавливается и составляет </w:t>
      </w:r>
      <w:r w:rsidR="002E23F9">
        <w:t>5</w:t>
      </w:r>
      <w:r>
        <w:t xml:space="preserve"> </w:t>
      </w:r>
      <w:r w:rsidR="002E23F9">
        <w:t>лет</w:t>
      </w:r>
      <w:r>
        <w:t>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412"/>
        </w:tabs>
        <w:spacing w:after="0" w:line="331" w:lineRule="exact"/>
        <w:ind w:left="20" w:right="20" w:firstLine="720"/>
        <w:jc w:val="both"/>
      </w:pPr>
      <w:r>
        <w:t xml:space="preserve">Копия </w:t>
      </w:r>
      <w:r w:rsidR="002034D0">
        <w:t>сертификата</w:t>
      </w:r>
      <w:r>
        <w:t xml:space="preserve"> о профессиональной квалификации хранится в личном деле соискателя.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450"/>
        </w:tabs>
        <w:spacing w:after="0" w:line="331" w:lineRule="exact"/>
        <w:ind w:left="20" w:right="20" w:firstLine="720"/>
        <w:jc w:val="both"/>
      </w:pPr>
      <w:r>
        <w:t>Сведения о соискателях, не сдавших профессиональный экзамен, являются конфиденциальной информацией и распространению не подлежат.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31" w:lineRule="exact"/>
        <w:ind w:left="20" w:right="20" w:firstLine="720"/>
        <w:jc w:val="both"/>
      </w:pPr>
      <w:r>
        <w:t>Соискатель, не сдавший профессиональный экзамен, может в любое время подать новое заявление на независимую оценку профессиональной квалификации в любой ЦОК с повторением всей процедуры независимой оценки профессиональной квалификации.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590"/>
        </w:tabs>
        <w:spacing w:after="0" w:line="331" w:lineRule="exact"/>
        <w:ind w:left="20" w:right="20" w:firstLine="720"/>
        <w:jc w:val="both"/>
      </w:pPr>
      <w:r>
        <w:t>Соискатель, получив</w:t>
      </w:r>
      <w:r w:rsidRPr="002E23F9">
        <w:rPr>
          <w:rStyle w:val="11"/>
          <w:u w:val="none"/>
        </w:rPr>
        <w:t>ши</w:t>
      </w:r>
      <w:r w:rsidRPr="002E23F9">
        <w:t>й</w:t>
      </w:r>
      <w:r>
        <w:t xml:space="preserve"> мотивированный отказ в выдаче </w:t>
      </w:r>
      <w:r w:rsidR="002E23F9">
        <w:t>сертификата</w:t>
      </w:r>
      <w:r>
        <w:t>, имеет право в течение 5 дней с момента получения решения</w:t>
      </w:r>
    </w:p>
    <w:p w:rsidR="0089077E" w:rsidRDefault="00AD4222">
      <w:pPr>
        <w:pStyle w:val="21"/>
        <w:shd w:val="clear" w:color="auto" w:fill="auto"/>
        <w:spacing w:after="0" w:line="331" w:lineRule="exact"/>
        <w:ind w:left="20" w:right="20"/>
        <w:jc w:val="both"/>
      </w:pPr>
      <w:r>
        <w:t>обратиться</w:t>
      </w:r>
      <w:r w:rsidR="002E23F9">
        <w:t xml:space="preserve"> в апелляционную комиссию ЦОК</w:t>
      </w:r>
      <w:r>
        <w:t>, которая обязана рассмотреть его заявление и подтвердить (или не подтвердить) решение об отказе.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31" w:lineRule="exact"/>
        <w:ind w:left="20" w:right="20" w:firstLine="700"/>
        <w:jc w:val="both"/>
      </w:pPr>
      <w:r>
        <w:t>При установлении обоснованности апелляции, апелляционная комиссия определяет вид нарушений допущенных экспертной комиссией ЦОК, повлёкших нарушения прав соискателя, указывает конкретный срок для принятия мер по устранению выявленных нарушений».</w:t>
      </w:r>
    </w:p>
    <w:p w:rsidR="0089077E" w:rsidRDefault="00AD4222">
      <w:pPr>
        <w:pStyle w:val="21"/>
        <w:numPr>
          <w:ilvl w:val="0"/>
          <w:numId w:val="6"/>
        </w:numPr>
        <w:shd w:val="clear" w:color="auto" w:fill="auto"/>
        <w:tabs>
          <w:tab w:val="left" w:pos="1839"/>
        </w:tabs>
        <w:spacing w:after="0" w:line="331" w:lineRule="exact"/>
        <w:ind w:left="20" w:right="20" w:firstLine="700"/>
        <w:jc w:val="both"/>
      </w:pPr>
      <w:r>
        <w:t>Информация о лицах, получив</w:t>
      </w:r>
      <w:r w:rsidRPr="002E23F9">
        <w:rPr>
          <w:rStyle w:val="11"/>
          <w:u w:val="none"/>
        </w:rPr>
        <w:t>ши</w:t>
      </w:r>
      <w:r w:rsidRPr="002E23F9">
        <w:t>х</w:t>
      </w:r>
      <w:r>
        <w:t xml:space="preserve"> </w:t>
      </w:r>
      <w:r w:rsidR="002E23F9">
        <w:t>сертификат</w:t>
      </w:r>
      <w:r>
        <w:t xml:space="preserve"> о квалификации, вносится </w:t>
      </w:r>
      <w:proofErr w:type="gramStart"/>
      <w:r w:rsidR="002E23F9">
        <w:t>в</w:t>
      </w:r>
      <w:proofErr w:type="gramEnd"/>
      <w:r w:rsidR="002E23F9">
        <w:t xml:space="preserve"> ЦОК</w:t>
      </w:r>
      <w:r>
        <w:t xml:space="preserve"> </w:t>
      </w:r>
      <w:proofErr w:type="gramStart"/>
      <w:r>
        <w:t>в</w:t>
      </w:r>
      <w:proofErr w:type="gramEnd"/>
      <w:r>
        <w:t xml:space="preserve"> отраслевой реестр сведений о проведении независимой оценки квалификации, не позднее чем через 5 дней с момента выдачи свидетельства о квалификации соискателю.</w:t>
      </w:r>
    </w:p>
    <w:sectPr w:rsidR="0089077E">
      <w:type w:val="continuous"/>
      <w:pgSz w:w="11909" w:h="16838"/>
      <w:pgMar w:top="1257" w:right="1274" w:bottom="1257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30" w:rsidRDefault="002A1230">
      <w:r>
        <w:separator/>
      </w:r>
    </w:p>
  </w:endnote>
  <w:endnote w:type="continuationSeparator" w:id="0">
    <w:p w:rsidR="002A1230" w:rsidRDefault="002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30" w:rsidRDefault="002A1230"/>
  </w:footnote>
  <w:footnote w:type="continuationSeparator" w:id="0">
    <w:p w:rsidR="002A1230" w:rsidRDefault="002A1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800"/>
    <w:multiLevelType w:val="multilevel"/>
    <w:tmpl w:val="4C2EF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06911"/>
    <w:multiLevelType w:val="multilevel"/>
    <w:tmpl w:val="24286FC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B6A93"/>
    <w:multiLevelType w:val="multilevel"/>
    <w:tmpl w:val="C19E826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6627D"/>
    <w:multiLevelType w:val="multilevel"/>
    <w:tmpl w:val="457065A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95856"/>
    <w:multiLevelType w:val="multilevel"/>
    <w:tmpl w:val="4D6E0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0A4D53"/>
    <w:multiLevelType w:val="multilevel"/>
    <w:tmpl w:val="517ED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E"/>
    <w:rsid w:val="000F7885"/>
    <w:rsid w:val="001A29BC"/>
    <w:rsid w:val="002034D0"/>
    <w:rsid w:val="00284F5F"/>
    <w:rsid w:val="002A1230"/>
    <w:rsid w:val="002C20F2"/>
    <w:rsid w:val="002E23F9"/>
    <w:rsid w:val="00320DF3"/>
    <w:rsid w:val="004F113F"/>
    <w:rsid w:val="0089077E"/>
    <w:rsid w:val="00930714"/>
    <w:rsid w:val="00940895"/>
    <w:rsid w:val="00995D09"/>
    <w:rsid w:val="00AD4222"/>
    <w:rsid w:val="00B47BF8"/>
    <w:rsid w:val="00B71F8D"/>
    <w:rsid w:val="00BB0CC1"/>
    <w:rsid w:val="00E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0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0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0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0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2018-02-20T06:27:00Z</dcterms:created>
  <dcterms:modified xsi:type="dcterms:W3CDTF">2018-02-27T02:28:00Z</dcterms:modified>
</cp:coreProperties>
</file>